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"/>
        <w:tblpPr w:leftFromText="141" w:rightFromText="141" w:vertAnchor="text" w:horzAnchor="page" w:tblpX="1929" w:tblpY="388"/>
        <w:tblOverlap w:val="never"/>
        <w:tblW w:w="903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036"/>
      </w:tblGrid>
      <w:tr w:rsidR="009A496A" w14:paraId="4E9D4326" w14:textId="77777777" w:rsidTr="00DF1EF6">
        <w:trPr>
          <w:trHeight w:val="427"/>
        </w:trPr>
        <w:tc>
          <w:tcPr>
            <w:tcW w:w="9036" w:type="dxa"/>
            <w:vAlign w:val="center"/>
          </w:tcPr>
          <w:p w14:paraId="5526DA9B" w14:textId="77777777" w:rsidR="009A496A" w:rsidRDefault="009A496A" w:rsidP="00DF1EF6">
            <w:pPr>
              <w:tabs>
                <w:tab w:val="left" w:pos="284"/>
              </w:tabs>
              <w:jc w:val="center"/>
            </w:pPr>
          </w:p>
        </w:tc>
      </w:tr>
      <w:tr w:rsidR="009A496A" w14:paraId="5154D719" w14:textId="77777777" w:rsidTr="00DF1EF6">
        <w:trPr>
          <w:trHeight w:val="348"/>
        </w:trPr>
        <w:tc>
          <w:tcPr>
            <w:tcW w:w="9036" w:type="dxa"/>
          </w:tcPr>
          <w:p w14:paraId="0225F6A7" w14:textId="77777777" w:rsidR="009A496A" w:rsidRDefault="009A496A" w:rsidP="00DF1EF6"/>
          <w:p w14:paraId="05742316" w14:textId="77777777" w:rsidR="00F91D87" w:rsidRDefault="00F91D87" w:rsidP="00DF1EF6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5372C23C" w14:textId="77777777" w:rsidR="00F91D87" w:rsidRDefault="002440C7" w:rsidP="00DF1EF6">
            <w:pPr>
              <w:tabs>
                <w:tab w:val="left" w:pos="3120"/>
              </w:tabs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ab/>
            </w:r>
          </w:p>
          <w:p w14:paraId="74924DF4" w14:textId="77777777" w:rsidR="009A496A" w:rsidRDefault="00DF1EF6" w:rsidP="00DF1EF6">
            <w:pPr>
              <w:ind w:left="-709" w:firstLine="709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FORMULAIRE DE DEMANDE D’AUTORISATION D’ABSENCE</w:t>
            </w:r>
          </w:p>
          <w:p w14:paraId="2BC57637" w14:textId="77777777" w:rsidR="00CE7C84" w:rsidRDefault="00CE7C84" w:rsidP="00DF1EF6"/>
        </w:tc>
      </w:tr>
    </w:tbl>
    <w:p w14:paraId="3ECCBFFC" w14:textId="77777777" w:rsidR="00F14FEF" w:rsidRDefault="00F91D87">
      <w:r>
        <w:rPr>
          <w:noProof/>
        </w:rPr>
        <w:drawing>
          <wp:anchor distT="0" distB="0" distL="114300" distR="114300" simplePos="0" relativeHeight="251659264" behindDoc="0" locked="0" layoutInCell="1" allowOverlap="1" wp14:anchorId="2723262D" wp14:editId="0A7C4333">
            <wp:simplePos x="0" y="0"/>
            <wp:positionH relativeFrom="column">
              <wp:posOffset>-352424</wp:posOffset>
            </wp:positionH>
            <wp:positionV relativeFrom="paragraph">
              <wp:posOffset>5080</wp:posOffset>
            </wp:positionV>
            <wp:extent cx="2964046" cy="942975"/>
            <wp:effectExtent l="0" t="0" r="825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3_logoDSDEN_68_acSTRASBOUR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723" cy="943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E0196" w14:textId="77777777" w:rsidR="00F14FEF" w:rsidRDefault="00F14FEF"/>
    <w:tbl>
      <w:tblPr>
        <w:tblStyle w:val="a0"/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27"/>
        <w:gridCol w:w="3820"/>
        <w:gridCol w:w="1843"/>
        <w:gridCol w:w="2416"/>
      </w:tblGrid>
      <w:tr w:rsidR="00F14FEF" w14:paraId="23B5F522" w14:textId="77777777" w:rsidTr="00DF1EF6">
        <w:trPr>
          <w:trHeight w:val="4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8BFA590" w14:textId="77777777" w:rsidR="00F14FEF" w:rsidRDefault="000264CC">
            <w:pPr>
              <w:jc w:val="center"/>
            </w:pPr>
            <w:r>
              <w:rPr>
                <w:rFonts w:ascii="Arial" w:eastAsia="Arial" w:hAnsi="Arial" w:cs="Arial"/>
                <w:sz w:val="28"/>
                <w:szCs w:val="28"/>
              </w:rPr>
              <w:t>Nom - prénom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F8FDA" w14:textId="77777777" w:rsidR="00F14FEF" w:rsidRDefault="00F14FEF">
            <w:pPr>
              <w:jc w:val="center"/>
              <w:rPr>
                <w:rFonts w:ascii="Arial" w:hAnsi="Arial" w:cs="Arial"/>
              </w:rPr>
            </w:pPr>
          </w:p>
          <w:p w14:paraId="007E98DB" w14:textId="77777777" w:rsidR="002440C7" w:rsidRPr="00B71343" w:rsidRDefault="002440C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3BACA60" w14:textId="77777777" w:rsidR="002440C7" w:rsidRPr="00F03DFD" w:rsidRDefault="002440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FF27CEB" w14:textId="77777777" w:rsidR="00F14FEF" w:rsidRDefault="001C6B11" w:rsidP="001C6B11"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="00026862">
              <w:rPr>
                <w:rFonts w:ascii="Arial" w:eastAsia="Arial" w:hAnsi="Arial" w:cs="Arial"/>
                <w:sz w:val="28"/>
                <w:szCs w:val="28"/>
              </w:rPr>
              <w:t>Ecole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F49FC" w14:textId="77777777" w:rsidR="00F14FEF" w:rsidRPr="00B71343" w:rsidRDefault="00F14FE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37B57" w14:paraId="5F3EA32A" w14:textId="77777777" w:rsidTr="00DF1EF6">
        <w:trPr>
          <w:trHeight w:val="4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FEFEF"/>
            <w:vAlign w:val="center"/>
          </w:tcPr>
          <w:p w14:paraId="1689CFC1" w14:textId="77777777" w:rsidR="00F37B57" w:rsidRDefault="001C6B11" w:rsidP="001C6B11"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="009A496A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="00F37B57">
              <w:rPr>
                <w:rFonts w:ascii="Arial" w:eastAsia="Arial" w:hAnsi="Arial" w:cs="Arial"/>
                <w:sz w:val="28"/>
                <w:szCs w:val="28"/>
              </w:rPr>
              <w:t>Insee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F3CDA5" w14:textId="77777777" w:rsidR="00F37B57" w:rsidRPr="00F37B57" w:rsidRDefault="00F37B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07250511" w14:textId="77777777" w:rsidR="00F37B57" w:rsidRPr="00F37B57" w:rsidRDefault="009412F7" w:rsidP="009412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26862">
              <w:rPr>
                <w:rFonts w:ascii="Arial" w:hAnsi="Arial" w:cs="Arial"/>
                <w:sz w:val="28"/>
                <w:szCs w:val="28"/>
              </w:rPr>
              <w:t>Grade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4013A6" w14:textId="77777777" w:rsidR="00F37B57" w:rsidRPr="00F37B57" w:rsidRDefault="00F37B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0676E" w14:paraId="4FEA3615" w14:textId="77777777" w:rsidTr="00DF1EF6">
        <w:trPr>
          <w:trHeight w:val="4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FEFEF"/>
            <w:vAlign w:val="center"/>
          </w:tcPr>
          <w:p w14:paraId="010676A0" w14:textId="77777777" w:rsidR="00B0676E" w:rsidRPr="00DF1EF6" w:rsidRDefault="00B0676E">
            <w:pPr>
              <w:jc w:val="center"/>
              <w:rPr>
                <w:sz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Circonscription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18EF8" w14:textId="77777777" w:rsidR="00B0676E" w:rsidRPr="00157DCD" w:rsidRDefault="00B06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28B8CB" w14:textId="77777777" w:rsidR="00157DCD" w:rsidRDefault="00157D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6D6BECD" w14:textId="77777777" w:rsidR="002440C7" w:rsidRPr="00157DCD" w:rsidRDefault="00244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7762837B" w14:textId="77777777" w:rsidR="00B0676E" w:rsidRPr="00B0676E" w:rsidRDefault="009412F7" w:rsidP="009412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37B57">
              <w:rPr>
                <w:rFonts w:ascii="Arial" w:hAnsi="Arial" w:cs="Arial"/>
                <w:sz w:val="28"/>
                <w:szCs w:val="28"/>
              </w:rPr>
              <w:t>Département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AEAB1" w14:textId="77777777" w:rsidR="00B0676E" w:rsidRPr="00B0676E" w:rsidRDefault="00B0676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7299CCB" w14:textId="77777777" w:rsidR="00F14FEF" w:rsidRDefault="001C6B11" w:rsidP="001C6B11">
      <w:pPr>
        <w:jc w:val="center"/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270F76E" w14:textId="77777777" w:rsidR="00F14FEF" w:rsidRDefault="001C6B11" w:rsidP="001C6B11">
      <w:pPr>
        <w:jc w:val="center"/>
      </w:pPr>
      <w:bookmarkStart w:id="0" w:name="h.5hgdihq3thpz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a2"/>
        <w:tblW w:w="1020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00"/>
        <w:gridCol w:w="525"/>
        <w:gridCol w:w="2595"/>
        <w:gridCol w:w="525"/>
        <w:gridCol w:w="1661"/>
      </w:tblGrid>
      <w:tr w:rsidR="00F14FEF" w:rsidRPr="009A496A" w14:paraId="293C3D1F" w14:textId="77777777" w:rsidTr="00DF1EF6">
        <w:trPr>
          <w:trHeight w:val="278"/>
        </w:trPr>
        <w:tc>
          <w:tcPr>
            <w:tcW w:w="10206" w:type="dxa"/>
            <w:gridSpan w:val="5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10F15" w14:textId="77777777" w:rsidR="00E83A87" w:rsidRPr="009A496A" w:rsidRDefault="000264CC" w:rsidP="008428BE">
            <w:pPr>
              <w:spacing w:before="120" w:after="240" w:line="276" w:lineRule="auto"/>
              <w:contextualSpacing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AUTORISATION D’ABSENCE</w:t>
            </w:r>
            <w:r w:rsidR="001C6B1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="001C6B11" w:rsidRPr="008428BE">
              <w:rPr>
                <w:rFonts w:ascii="Arial" w:eastAsia="Arial" w:hAnsi="Arial" w:cs="Arial"/>
                <w:b/>
                <w:sz w:val="24"/>
                <w:szCs w:val="24"/>
              </w:rPr>
              <w:t>Joindre obligatoirement un justificatif</w:t>
            </w:r>
          </w:p>
        </w:tc>
      </w:tr>
      <w:tr w:rsidR="00470DDC" w14:paraId="093F8E47" w14:textId="77777777" w:rsidTr="00DF1EF6"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1935A" w14:textId="77777777" w:rsidR="00470DDC" w:rsidRPr="00470DDC" w:rsidRDefault="00470DDC" w:rsidP="00805239">
            <w:pPr>
              <w:widowControl w:val="0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 w:rsidRPr="00E02B49">
              <w:rPr>
                <w:rFonts w:ascii="Arial" w:eastAsia="Arial" w:hAnsi="Arial" w:cs="Arial"/>
                <w:sz w:val="24"/>
                <w:szCs w:val="24"/>
                <w:highlight w:val="lightGray"/>
              </w:rPr>
              <w:sym w:font="Wingdings" w:char="F071"/>
            </w:r>
            <w:r>
              <w:rPr>
                <w:rFonts w:ascii="Arial" w:eastAsia="Arial" w:hAnsi="Arial" w:cs="Arial"/>
                <w:sz w:val="24"/>
                <w:szCs w:val="24"/>
                <w:highlight w:val="lightGray"/>
              </w:rPr>
              <w:t xml:space="preserve"> </w:t>
            </w:r>
            <w:r w:rsidRPr="00470DDC">
              <w:rPr>
                <w:rFonts w:ascii="Arial" w:eastAsia="Arial" w:hAnsi="Arial" w:cs="Arial"/>
                <w:sz w:val="28"/>
                <w:szCs w:val="24"/>
                <w:highlight w:val="lightGray"/>
              </w:rPr>
              <w:t>DE DROIT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E99F1" w14:textId="77777777" w:rsidR="00470DDC" w:rsidRDefault="00470DDC" w:rsidP="0080523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95" w:type="dxa"/>
            <w:tcBorders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49FDF" w14:textId="77777777" w:rsidR="00470DDC" w:rsidRDefault="00470DDC" w:rsidP="00805239">
            <w:pPr>
              <w:widowControl w:val="0"/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60860" w14:textId="77777777" w:rsidR="00470DDC" w:rsidRDefault="00470DDC" w:rsidP="0080523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61" w:type="dxa"/>
            <w:tcBorders>
              <w:left w:val="nil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C26F6" w14:textId="77777777" w:rsidR="00470DDC" w:rsidRDefault="00470DDC" w:rsidP="00805239">
            <w:pPr>
              <w:widowControl w:val="0"/>
            </w:pPr>
          </w:p>
        </w:tc>
      </w:tr>
      <w:tr w:rsidR="00470DDC" w14:paraId="4A247D14" w14:textId="77777777" w:rsidTr="00DF1EF6">
        <w:tc>
          <w:tcPr>
            <w:tcW w:w="490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E446" w14:textId="77777777" w:rsidR="00470DDC" w:rsidRDefault="00470DDC" w:rsidP="00805239">
            <w:pPr>
              <w:widowControl w:val="0"/>
            </w:pPr>
            <w:r>
              <w:rPr>
                <w:rFonts w:ascii="Arial" w:eastAsia="Arial" w:hAnsi="Arial" w:cs="Arial"/>
                <w:sz w:val="28"/>
                <w:szCs w:val="28"/>
              </w:rPr>
              <w:t>Motif à préciser :</w:t>
            </w:r>
          </w:p>
          <w:p w14:paraId="08DF5143" w14:textId="77777777" w:rsidR="00470DDC" w:rsidRDefault="00470DDC" w:rsidP="00805239">
            <w:pPr>
              <w:widowControl w:val="0"/>
            </w:pPr>
          </w:p>
          <w:p w14:paraId="7A3D262B" w14:textId="77777777" w:rsidR="00470DDC" w:rsidRDefault="00470DDC" w:rsidP="00805239">
            <w:pPr>
              <w:widowControl w:val="0"/>
            </w:pPr>
          </w:p>
          <w:p w14:paraId="16EE2D9E" w14:textId="77777777" w:rsidR="00470DDC" w:rsidRDefault="00470DDC" w:rsidP="00805239">
            <w:pPr>
              <w:widowControl w:val="0"/>
            </w:pPr>
          </w:p>
        </w:tc>
        <w:tc>
          <w:tcPr>
            <w:tcW w:w="525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8D2C0" w14:textId="77777777" w:rsidR="00470DDC" w:rsidRDefault="00470DDC" w:rsidP="00805239">
            <w:pPr>
              <w:widowControl w:val="0"/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du</w:t>
            </w:r>
            <w:proofErr w:type="gramEnd"/>
          </w:p>
        </w:tc>
        <w:tc>
          <w:tcPr>
            <w:tcW w:w="2595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9ED1C" w14:textId="77777777" w:rsidR="00470DDC" w:rsidRDefault="00470DDC" w:rsidP="00805239">
            <w:pPr>
              <w:widowControl w:val="0"/>
            </w:pPr>
          </w:p>
        </w:tc>
        <w:tc>
          <w:tcPr>
            <w:tcW w:w="525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A3173" w14:textId="77777777" w:rsidR="00470DDC" w:rsidRDefault="00470DDC" w:rsidP="00805239">
            <w:pPr>
              <w:widowControl w:val="0"/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au</w:t>
            </w:r>
            <w:proofErr w:type="gramEnd"/>
          </w:p>
        </w:tc>
        <w:tc>
          <w:tcPr>
            <w:tcW w:w="1661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7E04C" w14:textId="77777777" w:rsidR="00470DDC" w:rsidRDefault="00470DDC" w:rsidP="00805239">
            <w:pPr>
              <w:widowControl w:val="0"/>
            </w:pPr>
          </w:p>
        </w:tc>
      </w:tr>
      <w:tr w:rsidR="007C71CF" w14:paraId="6A5AE5F3" w14:textId="77777777" w:rsidTr="00DF1EF6"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F4E51" w14:textId="77777777" w:rsidR="007C71CF" w:rsidRDefault="00E02B49">
            <w:pPr>
              <w:widowControl w:val="0"/>
              <w:rPr>
                <w:rFonts w:ascii="Arial" w:eastAsia="Arial" w:hAnsi="Arial" w:cs="Arial"/>
                <w:sz w:val="28"/>
                <w:szCs w:val="28"/>
              </w:rPr>
            </w:pPr>
            <w:r w:rsidRPr="00E02B49">
              <w:rPr>
                <w:rFonts w:ascii="Arial" w:eastAsia="Arial" w:hAnsi="Arial" w:cs="Arial"/>
                <w:sz w:val="24"/>
                <w:szCs w:val="24"/>
                <w:highlight w:val="lightGray"/>
              </w:rPr>
              <w:sym w:font="Wingdings" w:char="F071"/>
            </w:r>
            <w:r>
              <w:rPr>
                <w:rFonts w:ascii="Arial" w:eastAsia="Arial" w:hAnsi="Arial" w:cs="Arial"/>
                <w:sz w:val="24"/>
                <w:szCs w:val="24"/>
                <w:highlight w:val="lightGray"/>
              </w:rPr>
              <w:t xml:space="preserve"> </w:t>
            </w:r>
            <w:r w:rsidR="007C71CF" w:rsidRPr="009A496A">
              <w:rPr>
                <w:rFonts w:ascii="Arial" w:eastAsia="Arial" w:hAnsi="Arial" w:cs="Arial"/>
                <w:sz w:val="28"/>
                <w:szCs w:val="28"/>
                <w:highlight w:val="lightGray"/>
              </w:rPr>
              <w:t>FACULTATIVE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C6267" w14:textId="77777777" w:rsidR="007C71CF" w:rsidRDefault="007C71CF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95" w:type="dxa"/>
            <w:tcBorders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7CF53" w14:textId="77777777" w:rsidR="007C71CF" w:rsidRDefault="007C71CF">
            <w:pPr>
              <w:widowControl w:val="0"/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98F0C" w14:textId="77777777" w:rsidR="007C71CF" w:rsidRDefault="007C71CF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61" w:type="dxa"/>
            <w:tcBorders>
              <w:left w:val="nil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1AEC7" w14:textId="77777777" w:rsidR="007C71CF" w:rsidRDefault="007C71CF">
            <w:pPr>
              <w:widowControl w:val="0"/>
            </w:pPr>
          </w:p>
        </w:tc>
      </w:tr>
      <w:tr w:rsidR="00F14FEF" w14:paraId="1A858B66" w14:textId="77777777" w:rsidTr="00DF1EF6">
        <w:tc>
          <w:tcPr>
            <w:tcW w:w="490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49D6E" w14:textId="77777777" w:rsidR="008428BE" w:rsidRDefault="00B03A8E">
            <w:pPr>
              <w:widowControl w:val="0"/>
            </w:pPr>
            <w:r>
              <w:rPr>
                <w:rFonts w:ascii="Arial" w:eastAsia="Arial" w:hAnsi="Arial" w:cs="Arial"/>
                <w:sz w:val="28"/>
                <w:szCs w:val="28"/>
              </w:rPr>
              <w:t>M</w:t>
            </w:r>
            <w:r w:rsidR="00E02B49">
              <w:rPr>
                <w:rFonts w:ascii="Arial" w:eastAsia="Arial" w:hAnsi="Arial" w:cs="Arial"/>
                <w:sz w:val="28"/>
                <w:szCs w:val="28"/>
              </w:rPr>
              <w:t>otif à préciser</w:t>
            </w:r>
            <w:r w:rsidR="000264CC">
              <w:rPr>
                <w:rFonts w:ascii="Arial" w:eastAsia="Arial" w:hAnsi="Arial" w:cs="Arial"/>
                <w:sz w:val="28"/>
                <w:szCs w:val="28"/>
              </w:rPr>
              <w:t xml:space="preserve"> :</w:t>
            </w:r>
          </w:p>
          <w:p w14:paraId="49884BFE" w14:textId="77777777" w:rsidR="00F14FEF" w:rsidRDefault="00F14FEF">
            <w:pPr>
              <w:widowControl w:val="0"/>
            </w:pPr>
          </w:p>
          <w:p w14:paraId="0CD8309C" w14:textId="77777777" w:rsidR="00CE7C84" w:rsidRDefault="00CE7C84">
            <w:pPr>
              <w:widowControl w:val="0"/>
            </w:pPr>
          </w:p>
          <w:p w14:paraId="5CCD8246" w14:textId="77777777" w:rsidR="00F14FEF" w:rsidRDefault="00F14FEF">
            <w:pPr>
              <w:widowControl w:val="0"/>
            </w:pPr>
          </w:p>
        </w:tc>
        <w:tc>
          <w:tcPr>
            <w:tcW w:w="525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B9AB5" w14:textId="77777777" w:rsidR="00F14FEF" w:rsidRDefault="000264CC">
            <w:pPr>
              <w:widowControl w:val="0"/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du</w:t>
            </w:r>
            <w:proofErr w:type="gramEnd"/>
          </w:p>
        </w:tc>
        <w:tc>
          <w:tcPr>
            <w:tcW w:w="2595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B0571" w14:textId="77777777" w:rsidR="00F14FEF" w:rsidRDefault="00F14FEF">
            <w:pPr>
              <w:widowControl w:val="0"/>
            </w:pPr>
          </w:p>
        </w:tc>
        <w:tc>
          <w:tcPr>
            <w:tcW w:w="525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CAB47" w14:textId="77777777" w:rsidR="00F14FEF" w:rsidRDefault="000264CC">
            <w:pPr>
              <w:widowControl w:val="0"/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au</w:t>
            </w:r>
            <w:proofErr w:type="gramEnd"/>
          </w:p>
        </w:tc>
        <w:tc>
          <w:tcPr>
            <w:tcW w:w="1661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37393" w14:textId="77777777" w:rsidR="00F14FEF" w:rsidRDefault="00F14FEF">
            <w:pPr>
              <w:widowControl w:val="0"/>
            </w:pPr>
          </w:p>
        </w:tc>
      </w:tr>
    </w:tbl>
    <w:p w14:paraId="104175FD" w14:textId="77777777" w:rsidR="00F14FEF" w:rsidRDefault="00F14FEF">
      <w:pPr>
        <w:ind w:hanging="259"/>
      </w:pPr>
    </w:p>
    <w:tbl>
      <w:tblPr>
        <w:tblStyle w:val="a3"/>
        <w:tblW w:w="1020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63"/>
        <w:gridCol w:w="5843"/>
      </w:tblGrid>
      <w:tr w:rsidR="00F14FEF" w14:paraId="4BDB888E" w14:textId="77777777" w:rsidTr="00DF1EF6">
        <w:tc>
          <w:tcPr>
            <w:tcW w:w="4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82BA6" w14:textId="77777777" w:rsidR="00F14FEF" w:rsidRDefault="00543FBC" w:rsidP="008428BE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Date </w:t>
            </w:r>
            <w:r w:rsidR="00D44EA8">
              <w:rPr>
                <w:rFonts w:ascii="Arial" w:eastAsia="Arial" w:hAnsi="Arial" w:cs="Arial"/>
                <w:sz w:val="24"/>
                <w:szCs w:val="24"/>
              </w:rPr>
              <w:t>et signature de l’enseignant</w:t>
            </w:r>
            <w:r w:rsidR="000264C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38F56BF" w14:textId="77777777" w:rsidR="008428BE" w:rsidRDefault="008428BE" w:rsidP="008428BE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0CFFB641" w14:textId="77777777" w:rsidR="00CE7C84" w:rsidRDefault="00CE7C84" w:rsidP="008428BE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48FF9F6C" w14:textId="77777777" w:rsidR="00CE7C84" w:rsidRDefault="00CE7C84" w:rsidP="008428BE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1193DAD6" w14:textId="77777777" w:rsidR="008428BE" w:rsidRDefault="008428BE" w:rsidP="008428BE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703F0D18" w14:textId="77777777" w:rsidR="008428BE" w:rsidRDefault="008428BE" w:rsidP="008428BE">
            <w:pPr>
              <w:widowControl w:val="0"/>
            </w:pPr>
          </w:p>
        </w:tc>
        <w:tc>
          <w:tcPr>
            <w:tcW w:w="5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64B41" w14:textId="77777777" w:rsidR="00F14FEF" w:rsidRDefault="00D44EA8">
            <w:pPr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</w:rPr>
              <w:t>Observation et s</w:t>
            </w:r>
            <w:r w:rsidR="000264CC">
              <w:rPr>
                <w:rFonts w:ascii="Arial" w:eastAsia="Arial" w:hAnsi="Arial" w:cs="Arial"/>
                <w:sz w:val="24"/>
                <w:szCs w:val="24"/>
              </w:rPr>
              <w:t xml:space="preserve">ignature </w:t>
            </w:r>
            <w:r>
              <w:rPr>
                <w:rFonts w:ascii="Arial" w:eastAsia="Arial" w:hAnsi="Arial" w:cs="Arial"/>
                <w:sz w:val="24"/>
                <w:szCs w:val="24"/>
              </w:rPr>
              <w:t>de l’</w:t>
            </w:r>
            <w:r w:rsidR="000264CC">
              <w:rPr>
                <w:rFonts w:ascii="Arial" w:eastAsia="Arial" w:hAnsi="Arial" w:cs="Arial"/>
                <w:sz w:val="24"/>
                <w:szCs w:val="24"/>
              </w:rPr>
              <w:t>IEN</w:t>
            </w:r>
          </w:p>
          <w:p w14:paraId="46E1C811" w14:textId="77777777" w:rsidR="00F14FEF" w:rsidRDefault="00F14FEF">
            <w:pPr>
              <w:widowControl w:val="0"/>
            </w:pPr>
          </w:p>
          <w:p w14:paraId="5EC50AA4" w14:textId="77777777" w:rsidR="00F14FEF" w:rsidRDefault="00F14FEF">
            <w:pPr>
              <w:widowControl w:val="0"/>
            </w:pPr>
          </w:p>
          <w:p w14:paraId="483626F2" w14:textId="77777777" w:rsidR="00CE7C84" w:rsidRDefault="00CE7C84">
            <w:pPr>
              <w:widowControl w:val="0"/>
            </w:pPr>
          </w:p>
          <w:p w14:paraId="6080E4EF" w14:textId="77777777" w:rsidR="00CE7C84" w:rsidRDefault="00CE7C84">
            <w:pPr>
              <w:widowControl w:val="0"/>
            </w:pPr>
          </w:p>
        </w:tc>
      </w:tr>
    </w:tbl>
    <w:p w14:paraId="4012805C" w14:textId="77777777" w:rsidR="00F14FEF" w:rsidRDefault="00F14FEF"/>
    <w:tbl>
      <w:tblPr>
        <w:tblStyle w:val="a4"/>
        <w:tblpPr w:leftFromText="141" w:rightFromText="141" w:vertAnchor="text" w:tblpY="1"/>
        <w:tblOverlap w:val="never"/>
        <w:tblW w:w="1019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45"/>
        <w:gridCol w:w="1964"/>
        <w:gridCol w:w="1230"/>
        <w:gridCol w:w="2313"/>
        <w:gridCol w:w="1139"/>
      </w:tblGrid>
      <w:tr w:rsidR="00BB04A8" w14:paraId="39230DCD" w14:textId="77777777" w:rsidTr="00DF1EF6">
        <w:trPr>
          <w:trHeight w:val="440"/>
        </w:trPr>
        <w:tc>
          <w:tcPr>
            <w:tcW w:w="3545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D31BEC" w14:textId="77777777" w:rsidR="00BB04A8" w:rsidRDefault="00BB04A8" w:rsidP="00BB04A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 </w:t>
            </w:r>
            <w:r w:rsidRPr="00AD1C2C">
              <w:rPr>
                <w:rFonts w:ascii="Arial" w:eastAsia="Arial" w:hAnsi="Arial" w:cs="Arial"/>
                <w:sz w:val="24"/>
                <w:szCs w:val="24"/>
                <w:u w:val="single"/>
              </w:rPr>
              <w:t>Hors département</w:t>
            </w:r>
            <w:r>
              <w:rPr>
                <w:rFonts w:ascii="Arial" w:eastAsia="Arial" w:hAnsi="Arial" w:cs="Arial"/>
                <w:sz w:val="24"/>
                <w:szCs w:val="24"/>
              </w:rPr>
              <w:t> :</w:t>
            </w:r>
          </w:p>
          <w:p w14:paraId="5DE2DFAF" w14:textId="77777777" w:rsidR="00BB04A8" w:rsidRDefault="00BB04A8" w:rsidP="00BB04A8">
            <w:pPr>
              <w:widowControl w:val="0"/>
              <w:spacing w:after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AVIS DE L’IEN</w:t>
            </w:r>
          </w:p>
          <w:p w14:paraId="63AC2A31" w14:textId="77777777" w:rsidR="00BB04A8" w:rsidRDefault="00BB04A8" w:rsidP="00BB04A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 Dans le </w:t>
            </w:r>
            <w:r w:rsidRPr="00AD1C2C">
              <w:rPr>
                <w:rFonts w:ascii="Arial" w:eastAsia="Arial" w:hAnsi="Arial" w:cs="Arial"/>
                <w:sz w:val="24"/>
                <w:szCs w:val="24"/>
                <w:u w:val="single"/>
              </w:rPr>
              <w:t>département</w:t>
            </w:r>
            <w:r>
              <w:rPr>
                <w:rFonts w:ascii="Arial" w:eastAsia="Arial" w:hAnsi="Arial" w:cs="Arial"/>
                <w:sz w:val="24"/>
                <w:szCs w:val="24"/>
              </w:rPr>
              <w:t> :</w:t>
            </w:r>
          </w:p>
          <w:p w14:paraId="5EDB9009" w14:textId="77777777" w:rsidR="00BB04A8" w:rsidRPr="00AD1C2C" w:rsidRDefault="00BB04A8" w:rsidP="00BB04A8">
            <w:pPr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</w:rPr>
              <w:t>DECISION DE L’IEN</w:t>
            </w:r>
          </w:p>
        </w:tc>
        <w:tc>
          <w:tcPr>
            <w:tcW w:w="1964" w:type="dxa"/>
            <w:tcBorders>
              <w:top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19B3D" w14:textId="77777777" w:rsidR="00BB04A8" w:rsidRDefault="00BB04A8" w:rsidP="00BB04A8">
            <w:pPr>
              <w:widowControl w:val="0"/>
              <w:jc w:val="right"/>
            </w:pPr>
            <w:r>
              <w:rPr>
                <w:rFonts w:ascii="Arial" w:eastAsia="Arial" w:hAnsi="Arial" w:cs="Arial"/>
                <w:sz w:val="24"/>
                <w:szCs w:val="24"/>
              </w:rPr>
              <w:t>Favorable</w:t>
            </w:r>
          </w:p>
        </w:tc>
        <w:tc>
          <w:tcPr>
            <w:tcW w:w="1230" w:type="dxa"/>
            <w:tcBorders>
              <w:top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D3134" w14:textId="77777777" w:rsidR="00BB04A8" w:rsidRDefault="00BB04A8" w:rsidP="00BB04A8">
            <w:pPr>
              <w:widowControl w:val="0"/>
              <w:jc w:val="center"/>
            </w:pPr>
          </w:p>
        </w:tc>
        <w:tc>
          <w:tcPr>
            <w:tcW w:w="2313" w:type="dxa"/>
            <w:tcBorders>
              <w:top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55AA8" w14:textId="77777777" w:rsidR="00BB04A8" w:rsidRDefault="00BB04A8" w:rsidP="00BB04A8">
            <w:pPr>
              <w:widowControl w:val="0"/>
              <w:jc w:val="right"/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avec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traitement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38C70" w14:textId="77777777" w:rsidR="00DF1EF6" w:rsidRDefault="00DF1EF6" w:rsidP="00BB04A8">
            <w:pPr>
              <w:widowControl w:val="0"/>
              <w:jc w:val="center"/>
            </w:pPr>
          </w:p>
          <w:p w14:paraId="444F8160" w14:textId="77777777" w:rsidR="00BB04A8" w:rsidRPr="00DF1EF6" w:rsidRDefault="00BB04A8" w:rsidP="00DF1EF6">
            <w:pPr>
              <w:ind w:right="-105"/>
            </w:pPr>
          </w:p>
        </w:tc>
      </w:tr>
      <w:tr w:rsidR="00BB04A8" w14:paraId="0354E290" w14:textId="77777777" w:rsidTr="00DF1EF6">
        <w:trPr>
          <w:trHeight w:val="440"/>
        </w:trPr>
        <w:tc>
          <w:tcPr>
            <w:tcW w:w="3545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D547B8" w14:textId="77777777" w:rsidR="00BB04A8" w:rsidRDefault="00BB04A8" w:rsidP="00BB04A8">
            <w:pPr>
              <w:widowControl w:val="0"/>
            </w:pPr>
          </w:p>
        </w:tc>
        <w:tc>
          <w:tcPr>
            <w:tcW w:w="1964" w:type="dxa"/>
            <w:tcBorders>
              <w:bottom w:val="single" w:sz="12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D13F1" w14:textId="77777777" w:rsidR="00BB04A8" w:rsidRDefault="00BB04A8" w:rsidP="00BB04A8">
            <w:pPr>
              <w:widowControl w:val="0"/>
              <w:jc w:val="right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Défavorable</w:t>
            </w:r>
          </w:p>
        </w:tc>
        <w:tc>
          <w:tcPr>
            <w:tcW w:w="1230" w:type="dxa"/>
            <w:tcBorders>
              <w:bottom w:val="single" w:sz="12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2E3F0" w14:textId="77777777" w:rsidR="00BB04A8" w:rsidRDefault="00BB04A8" w:rsidP="00BB04A8">
            <w:pPr>
              <w:widowControl w:val="0"/>
              <w:jc w:val="center"/>
            </w:pPr>
          </w:p>
        </w:tc>
        <w:tc>
          <w:tcPr>
            <w:tcW w:w="2313" w:type="dxa"/>
            <w:tcBorders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F2A6F" w14:textId="77777777" w:rsidR="00BB04A8" w:rsidRDefault="00BB04A8" w:rsidP="00BB04A8">
            <w:pPr>
              <w:widowControl w:val="0"/>
              <w:jc w:val="right"/>
            </w:pP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sans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traitement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B994D" w14:textId="77777777" w:rsidR="00BB04A8" w:rsidRDefault="00BB04A8" w:rsidP="00BB04A8">
            <w:pPr>
              <w:widowControl w:val="0"/>
              <w:jc w:val="center"/>
            </w:pPr>
          </w:p>
        </w:tc>
      </w:tr>
      <w:tr w:rsidR="00BB04A8" w14:paraId="31CC5C33" w14:textId="77777777" w:rsidTr="00DF1EF6">
        <w:trPr>
          <w:trHeight w:val="440"/>
        </w:trPr>
        <w:tc>
          <w:tcPr>
            <w:tcW w:w="3545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472A3" w14:textId="77777777" w:rsidR="00BB04A8" w:rsidRDefault="00BB04A8" w:rsidP="00BB04A8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HORS DEPARTEMENT</w:t>
            </w:r>
          </w:p>
          <w:p w14:paraId="762EBAF9" w14:textId="77777777" w:rsidR="00BB04A8" w:rsidRPr="00E94CED" w:rsidRDefault="00BB04A8" w:rsidP="00BB04A8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DÉCISION DE L’IA-DASEN</w:t>
            </w:r>
          </w:p>
          <w:p w14:paraId="79C7D1A6" w14:textId="77777777" w:rsidR="00BB04A8" w:rsidRPr="00E02B49" w:rsidRDefault="00BB04A8" w:rsidP="00BB04A8">
            <w:pPr>
              <w:widowControl w:val="0"/>
              <w:rPr>
                <w:rFonts w:ascii="Arial" w:eastAsia="Arial" w:hAnsi="Arial" w:cs="Arial"/>
                <w:i/>
              </w:rPr>
            </w:pPr>
            <w:r w:rsidRPr="00C82CAD">
              <w:rPr>
                <w:rFonts w:ascii="Arial" w:eastAsia="Arial" w:hAnsi="Arial" w:cs="Arial"/>
                <w:i/>
              </w:rPr>
              <w:t>(</w:t>
            </w:r>
            <w:proofErr w:type="gramStart"/>
            <w:r w:rsidRPr="00C82CAD">
              <w:rPr>
                <w:rFonts w:ascii="Arial" w:eastAsia="Arial" w:hAnsi="Arial" w:cs="Arial"/>
                <w:i/>
              </w:rPr>
              <w:t>le</w:t>
            </w:r>
            <w:proofErr w:type="gramEnd"/>
            <w:r w:rsidRPr="00C82CAD">
              <w:rPr>
                <w:rFonts w:ascii="Arial" w:eastAsia="Arial" w:hAnsi="Arial" w:cs="Arial"/>
                <w:i/>
              </w:rPr>
              <w:t xml:space="preserve"> cas échéant)</w:t>
            </w:r>
          </w:p>
        </w:tc>
        <w:tc>
          <w:tcPr>
            <w:tcW w:w="1964" w:type="dxa"/>
            <w:tcBorders>
              <w:top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2BC6D" w14:textId="77777777" w:rsidR="00BB04A8" w:rsidRDefault="00BB04A8" w:rsidP="00BB04A8">
            <w:pPr>
              <w:widowControl w:val="0"/>
              <w:jc w:val="right"/>
            </w:pPr>
            <w:r>
              <w:rPr>
                <w:rFonts w:ascii="Arial" w:eastAsia="Arial" w:hAnsi="Arial" w:cs="Arial"/>
                <w:sz w:val="24"/>
                <w:szCs w:val="24"/>
              </w:rPr>
              <w:t>Favorable</w:t>
            </w:r>
          </w:p>
        </w:tc>
        <w:tc>
          <w:tcPr>
            <w:tcW w:w="1230" w:type="dxa"/>
            <w:tcBorders>
              <w:top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36376" w14:textId="77777777" w:rsidR="00BB04A8" w:rsidRDefault="00BB04A8" w:rsidP="00BB04A8">
            <w:pPr>
              <w:widowControl w:val="0"/>
              <w:jc w:val="center"/>
            </w:pPr>
          </w:p>
        </w:tc>
        <w:tc>
          <w:tcPr>
            <w:tcW w:w="2313" w:type="dxa"/>
            <w:tcBorders>
              <w:top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B72BF" w14:textId="77777777" w:rsidR="00BB04A8" w:rsidRDefault="00BB04A8" w:rsidP="00BB04A8">
            <w:pPr>
              <w:widowControl w:val="0"/>
              <w:jc w:val="right"/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avec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traitement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DE1CE" w14:textId="77777777" w:rsidR="00BB04A8" w:rsidRDefault="00BB04A8" w:rsidP="00BB04A8">
            <w:pPr>
              <w:widowControl w:val="0"/>
              <w:jc w:val="center"/>
            </w:pPr>
          </w:p>
        </w:tc>
      </w:tr>
      <w:tr w:rsidR="00BB04A8" w14:paraId="2FB8E1A1" w14:textId="77777777" w:rsidTr="00DF1EF6">
        <w:trPr>
          <w:trHeight w:val="440"/>
        </w:trPr>
        <w:tc>
          <w:tcPr>
            <w:tcW w:w="3545" w:type="dxa"/>
            <w:vMerge/>
            <w:tcBorders>
              <w:lef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F9EB7E" w14:textId="77777777" w:rsidR="00BB04A8" w:rsidRDefault="00BB04A8" w:rsidP="00BB04A8">
            <w:pPr>
              <w:widowControl w:val="0"/>
            </w:pPr>
          </w:p>
        </w:tc>
        <w:tc>
          <w:tcPr>
            <w:tcW w:w="1964" w:type="dxa"/>
            <w:tcBorders>
              <w:bottom w:val="single" w:sz="12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C07E2" w14:textId="77777777" w:rsidR="00BB04A8" w:rsidRDefault="00BB04A8" w:rsidP="00BB04A8">
            <w:pPr>
              <w:widowControl w:val="0"/>
              <w:jc w:val="right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Défavorable</w:t>
            </w:r>
          </w:p>
        </w:tc>
        <w:tc>
          <w:tcPr>
            <w:tcW w:w="12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72B0A" w14:textId="77777777" w:rsidR="00BB04A8" w:rsidRDefault="00BB04A8" w:rsidP="00BB04A8">
            <w:pPr>
              <w:widowControl w:val="0"/>
              <w:jc w:val="center"/>
            </w:pPr>
          </w:p>
        </w:tc>
        <w:tc>
          <w:tcPr>
            <w:tcW w:w="2313" w:type="dxa"/>
            <w:tcBorders>
              <w:bottom w:val="single" w:sz="12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AF27B" w14:textId="77777777" w:rsidR="00BB04A8" w:rsidRDefault="00BB04A8" w:rsidP="00BB04A8">
            <w:pPr>
              <w:widowControl w:val="0"/>
              <w:jc w:val="right"/>
            </w:pP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sans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traitement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515F9" w14:textId="77777777" w:rsidR="00BB04A8" w:rsidRDefault="00BB04A8" w:rsidP="00DF1EF6">
            <w:pPr>
              <w:widowControl w:val="0"/>
              <w:tabs>
                <w:tab w:val="left" w:pos="892"/>
              </w:tabs>
              <w:ind w:right="-246" w:hanging="425"/>
              <w:jc w:val="center"/>
            </w:pPr>
          </w:p>
        </w:tc>
      </w:tr>
      <w:tr w:rsidR="00BB04A8" w:rsidRPr="00E02B49" w14:paraId="41528CF9" w14:textId="77777777" w:rsidTr="00DF1EF6">
        <w:trPr>
          <w:trHeight w:val="440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4A4BE" w14:textId="77777777" w:rsidR="00BB04A8" w:rsidRDefault="00BB04A8" w:rsidP="00BB04A8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HORS </w:t>
            </w:r>
            <w:r w:rsidRPr="00FC0FD6">
              <w:rPr>
                <w:rFonts w:ascii="Arial" w:eastAsia="Arial" w:hAnsi="Arial" w:cs="Arial"/>
                <w:b/>
                <w:sz w:val="24"/>
                <w:szCs w:val="24"/>
              </w:rPr>
              <w:t>DEPARTEMENT</w:t>
            </w:r>
          </w:p>
          <w:p w14:paraId="47210343" w14:textId="77777777" w:rsidR="00BB04A8" w:rsidRDefault="00BB04A8" w:rsidP="00BB04A8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C0FD6">
              <w:rPr>
                <w:rFonts w:ascii="Arial" w:eastAsia="Arial" w:hAnsi="Arial" w:cs="Arial"/>
                <w:b/>
                <w:sz w:val="24"/>
                <w:szCs w:val="24"/>
              </w:rPr>
              <w:t>SIGNATURE DE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FC0FD6">
              <w:rPr>
                <w:rFonts w:ascii="Arial" w:eastAsia="Arial" w:hAnsi="Arial" w:cs="Arial"/>
                <w:b/>
                <w:sz w:val="24"/>
                <w:szCs w:val="24"/>
              </w:rPr>
              <w:t>L’IA-DASEN</w:t>
            </w:r>
          </w:p>
          <w:p w14:paraId="5886ECF1" w14:textId="77777777" w:rsidR="00BB04A8" w:rsidRDefault="00BB04A8" w:rsidP="00BB04A8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B3CBDF4" w14:textId="77777777" w:rsidR="00BB04A8" w:rsidRPr="00FC0FD6" w:rsidRDefault="00BB04A8" w:rsidP="00BB04A8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64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5022C3" w14:textId="77777777" w:rsidR="00BB04A8" w:rsidRDefault="00BB04A8" w:rsidP="00BB04A8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16F7094C" w14:textId="77777777" w:rsidR="00433E98" w:rsidRDefault="00433E98"/>
    <w:p w14:paraId="1E2C5E1C" w14:textId="77777777" w:rsidR="00433E98" w:rsidRPr="00433E98" w:rsidRDefault="00433E98" w:rsidP="00433E98">
      <w:pPr>
        <w:jc w:val="both"/>
        <w:rPr>
          <w:sz w:val="24"/>
        </w:rPr>
      </w:pPr>
      <w:r w:rsidRPr="00433E98">
        <w:rPr>
          <w:sz w:val="24"/>
          <w:u w:val="single"/>
        </w:rPr>
        <w:t xml:space="preserve">Information complémentaire : </w:t>
      </w:r>
      <w:r w:rsidRPr="00433E98">
        <w:rPr>
          <w:sz w:val="24"/>
        </w:rPr>
        <w:t>une journée d’autorisation d’absence accordée sans traitement entraîne une perte d’un jour de salaire (1/30</w:t>
      </w:r>
      <w:r w:rsidRPr="00433E98">
        <w:rPr>
          <w:sz w:val="24"/>
          <w:vertAlign w:val="superscript"/>
        </w:rPr>
        <w:t>e</w:t>
      </w:r>
      <w:r w:rsidRPr="00433E98">
        <w:rPr>
          <w:sz w:val="24"/>
        </w:rPr>
        <w:t>) ainsi qu’une la perte d’une journée d’ancienneté générale de service (AGS). Il est précisé que l’AGS est utilisée dans le barème des opérations d’avancement et de mobilité</w:t>
      </w:r>
      <w:r>
        <w:rPr>
          <w:sz w:val="24"/>
        </w:rPr>
        <w:t xml:space="preserve"> des enseignants du premier degré.</w:t>
      </w:r>
    </w:p>
    <w:sectPr w:rsidR="00433E98" w:rsidRPr="00433E98" w:rsidSect="00590B96">
      <w:footerReference w:type="default" r:id="rId8"/>
      <w:pgSz w:w="11906" w:h="16838"/>
      <w:pgMar w:top="142" w:right="720" w:bottom="0" w:left="720" w:header="34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3824E" w14:textId="77777777" w:rsidR="0086001F" w:rsidRDefault="0086001F">
      <w:r>
        <w:separator/>
      </w:r>
    </w:p>
  </w:endnote>
  <w:endnote w:type="continuationSeparator" w:id="0">
    <w:p w14:paraId="185E3D2F" w14:textId="77777777" w:rsidR="0086001F" w:rsidRDefault="00860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F650C" w14:textId="77777777" w:rsidR="00AD1C2C" w:rsidRDefault="00CD221B">
    <w:pPr>
      <w:tabs>
        <w:tab w:val="center" w:pos="4536"/>
        <w:tab w:val="right" w:pos="9072"/>
      </w:tabs>
      <w:ind w:right="360"/>
    </w:pPr>
    <w:r>
      <w:rPr>
        <w:noProof/>
      </w:rPr>
      <w:drawing>
        <wp:anchor distT="0" distB="0" distL="114300" distR="114300" simplePos="0" relativeHeight="251658240" behindDoc="0" locked="0" layoutInCell="0" allowOverlap="0" wp14:anchorId="0C719043" wp14:editId="7BB81FCC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76200" cy="25400"/>
          <wp:effectExtent l="0" t="0" r="0" b="0"/>
          <wp:wrapSquare wrapText="bothSides" distT="0" distB="0" distL="114300" distR="11430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" cy="25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70E2E" w14:textId="77777777" w:rsidR="0086001F" w:rsidRDefault="0086001F">
      <w:r>
        <w:separator/>
      </w:r>
    </w:p>
  </w:footnote>
  <w:footnote w:type="continuationSeparator" w:id="0">
    <w:p w14:paraId="0623D171" w14:textId="77777777" w:rsidR="0086001F" w:rsidRDefault="00860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FEF"/>
    <w:rsid w:val="00005639"/>
    <w:rsid w:val="000264CC"/>
    <w:rsid w:val="00026862"/>
    <w:rsid w:val="00096680"/>
    <w:rsid w:val="000E4886"/>
    <w:rsid w:val="001058B0"/>
    <w:rsid w:val="00143170"/>
    <w:rsid w:val="00157DCD"/>
    <w:rsid w:val="00176AFA"/>
    <w:rsid w:val="001A1EAF"/>
    <w:rsid w:val="001B3056"/>
    <w:rsid w:val="001C6B11"/>
    <w:rsid w:val="00206CE7"/>
    <w:rsid w:val="002271CD"/>
    <w:rsid w:val="002440C7"/>
    <w:rsid w:val="002966D4"/>
    <w:rsid w:val="0038207A"/>
    <w:rsid w:val="003A7CC4"/>
    <w:rsid w:val="003D4F9B"/>
    <w:rsid w:val="003E1165"/>
    <w:rsid w:val="004148B3"/>
    <w:rsid w:val="00433E98"/>
    <w:rsid w:val="00470DDC"/>
    <w:rsid w:val="004A3EBB"/>
    <w:rsid w:val="004B2B8A"/>
    <w:rsid w:val="004E53E4"/>
    <w:rsid w:val="00507B5F"/>
    <w:rsid w:val="00543FBC"/>
    <w:rsid w:val="00590B96"/>
    <w:rsid w:val="005A69F6"/>
    <w:rsid w:val="006616B8"/>
    <w:rsid w:val="006C7DC1"/>
    <w:rsid w:val="00722B08"/>
    <w:rsid w:val="00740712"/>
    <w:rsid w:val="0074459D"/>
    <w:rsid w:val="0076462F"/>
    <w:rsid w:val="007829F3"/>
    <w:rsid w:val="007C71CF"/>
    <w:rsid w:val="008311CF"/>
    <w:rsid w:val="008428BE"/>
    <w:rsid w:val="0086001F"/>
    <w:rsid w:val="009412F7"/>
    <w:rsid w:val="009A496A"/>
    <w:rsid w:val="009E144A"/>
    <w:rsid w:val="009F71E7"/>
    <w:rsid w:val="00A7266E"/>
    <w:rsid w:val="00A932EF"/>
    <w:rsid w:val="00AD1C2C"/>
    <w:rsid w:val="00B03A8E"/>
    <w:rsid w:val="00B0676E"/>
    <w:rsid w:val="00B1702B"/>
    <w:rsid w:val="00B32642"/>
    <w:rsid w:val="00B71343"/>
    <w:rsid w:val="00B752DD"/>
    <w:rsid w:val="00B83040"/>
    <w:rsid w:val="00BB04A8"/>
    <w:rsid w:val="00C82CAD"/>
    <w:rsid w:val="00CD221B"/>
    <w:rsid w:val="00CE7C84"/>
    <w:rsid w:val="00D44EA8"/>
    <w:rsid w:val="00D57A4B"/>
    <w:rsid w:val="00DD5DFB"/>
    <w:rsid w:val="00DF1EF6"/>
    <w:rsid w:val="00E02B49"/>
    <w:rsid w:val="00E83A87"/>
    <w:rsid w:val="00E856AE"/>
    <w:rsid w:val="00E94CED"/>
    <w:rsid w:val="00F03DFD"/>
    <w:rsid w:val="00F067C1"/>
    <w:rsid w:val="00F14FEF"/>
    <w:rsid w:val="00F37B57"/>
    <w:rsid w:val="00F45501"/>
    <w:rsid w:val="00F64E76"/>
    <w:rsid w:val="00F91D87"/>
    <w:rsid w:val="00FC0FD6"/>
    <w:rsid w:val="00FC6422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CF8E2"/>
  <w15:docId w15:val="{B1F664DB-777E-4B8E-806D-81087C51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ind w:left="432" w:hanging="432"/>
      <w:jc w:val="center"/>
      <w:outlineLvl w:val="0"/>
    </w:pPr>
    <w:rPr>
      <w:rFonts w:ascii="Arial" w:eastAsia="Arial" w:hAnsi="Arial" w:cs="Arial"/>
      <w:b/>
    </w:rPr>
  </w:style>
  <w:style w:type="paragraph" w:styleId="Titre2">
    <w:name w:val="heading 2"/>
    <w:basedOn w:val="Normal"/>
    <w:next w:val="Normal"/>
    <w:pPr>
      <w:keepNext/>
      <w:keepLines/>
      <w:ind w:left="576" w:hanging="576"/>
      <w:jc w:val="center"/>
      <w:outlineLvl w:val="1"/>
    </w:pPr>
    <w:rPr>
      <w:rFonts w:ascii="Arial" w:eastAsia="Arial" w:hAnsi="Arial" w:cs="Arial"/>
      <w:i/>
      <w:sz w:val="16"/>
      <w:szCs w:val="16"/>
    </w:rPr>
  </w:style>
  <w:style w:type="paragraph" w:styleId="Titre3">
    <w:name w:val="heading 3"/>
    <w:basedOn w:val="Normal"/>
    <w:next w:val="Normal"/>
    <w:pPr>
      <w:keepNext/>
      <w:keepLines/>
      <w:ind w:left="720" w:hanging="720"/>
      <w:jc w:val="center"/>
      <w:outlineLvl w:val="2"/>
    </w:pPr>
    <w:rPr>
      <w:rFonts w:ascii="Arial" w:eastAsia="Arial" w:hAnsi="Arial" w:cs="Arial"/>
      <w:b/>
      <w:sz w:val="18"/>
      <w:szCs w:val="18"/>
    </w:rPr>
  </w:style>
  <w:style w:type="paragraph" w:styleId="Titre4">
    <w:name w:val="heading 4"/>
    <w:basedOn w:val="Normal"/>
    <w:next w:val="Normal"/>
    <w:pPr>
      <w:keepNext/>
      <w:keepLines/>
      <w:ind w:left="3540"/>
      <w:jc w:val="center"/>
      <w:outlineLvl w:val="3"/>
    </w:pPr>
    <w:rPr>
      <w:rFonts w:ascii="Arial" w:eastAsia="Arial" w:hAnsi="Arial" w:cs="Arial"/>
      <w:i/>
      <w:sz w:val="16"/>
      <w:szCs w:val="16"/>
    </w:rPr>
  </w:style>
  <w:style w:type="paragraph" w:styleId="Titre5">
    <w:name w:val="heading 5"/>
    <w:basedOn w:val="Normal"/>
    <w:next w:val="Normal"/>
    <w:pPr>
      <w:keepNext/>
      <w:keepLines/>
      <w:ind w:left="1008" w:hanging="1008"/>
      <w:jc w:val="center"/>
      <w:outlineLvl w:val="4"/>
    </w:pPr>
    <w:rPr>
      <w:rFonts w:ascii="Arial" w:eastAsia="Arial" w:hAnsi="Arial" w:cs="Arial"/>
      <w:i/>
      <w:sz w:val="14"/>
      <w:szCs w:val="14"/>
    </w:rPr>
  </w:style>
  <w:style w:type="paragraph" w:styleId="Titre6">
    <w:name w:val="heading 6"/>
    <w:basedOn w:val="Normal"/>
    <w:next w:val="Normal"/>
    <w:pPr>
      <w:keepNext/>
      <w:keepLines/>
      <w:ind w:left="1152" w:hanging="1152"/>
      <w:outlineLvl w:val="5"/>
    </w:pPr>
    <w:rPr>
      <w:rFonts w:ascii="Arial" w:eastAsia="Arial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240" w:after="120"/>
      <w:jc w:val="center"/>
    </w:pPr>
    <w:rPr>
      <w:rFonts w:ascii="Arial" w:eastAsia="Arial" w:hAnsi="Arial" w:cs="Arial"/>
      <w:i/>
      <w:color w:val="666666"/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C642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642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90B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90B96"/>
  </w:style>
  <w:style w:type="paragraph" w:styleId="Pieddepage">
    <w:name w:val="footer"/>
    <w:basedOn w:val="Normal"/>
    <w:link w:val="PieddepageCar"/>
    <w:uiPriority w:val="99"/>
    <w:unhideWhenUsed/>
    <w:rsid w:val="00590B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90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0620A-D3A2-4539-8AE8-4C3D81FC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marthi</dc:creator>
  <cp:lastModifiedBy>Julie ANTZ</cp:lastModifiedBy>
  <cp:revision>2</cp:revision>
  <cp:lastPrinted>2022-10-19T14:59:00Z</cp:lastPrinted>
  <dcterms:created xsi:type="dcterms:W3CDTF">2023-10-02T12:02:00Z</dcterms:created>
  <dcterms:modified xsi:type="dcterms:W3CDTF">2023-10-02T12:02:00Z</dcterms:modified>
</cp:coreProperties>
</file>